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F2B" w:rsidRPr="00F20886" w:rsidRDefault="006F6F2B" w:rsidP="007A4501">
      <w:pPr>
        <w:jc w:val="both"/>
        <w:rPr>
          <w:b/>
          <w:sz w:val="24"/>
          <w:szCs w:val="24"/>
        </w:rPr>
      </w:pPr>
      <w:bookmarkStart w:id="0" w:name="_GoBack"/>
      <w:bookmarkEnd w:id="0"/>
      <w:r w:rsidRPr="00F20886">
        <w:rPr>
          <w:b/>
          <w:sz w:val="24"/>
          <w:szCs w:val="24"/>
        </w:rPr>
        <w:t xml:space="preserve">Dear </w:t>
      </w:r>
      <w:r>
        <w:rPr>
          <w:b/>
          <w:sz w:val="24"/>
          <w:szCs w:val="24"/>
        </w:rPr>
        <w:t xml:space="preserve">Scouting </w:t>
      </w:r>
      <w:r w:rsidRPr="00F20886">
        <w:rPr>
          <w:b/>
          <w:sz w:val="24"/>
          <w:szCs w:val="24"/>
        </w:rPr>
        <w:t>Group Leaders and Parents/Caregivers,</w:t>
      </w:r>
    </w:p>
    <w:p w:rsidR="006F6F2B" w:rsidRDefault="006F6F2B" w:rsidP="007A45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provider of comprehensive eye care in your community, I am pleased to inform you of the Vision Awareness Patch program, which </w:t>
      </w:r>
      <w:r>
        <w:rPr>
          <w:sz w:val="24"/>
          <w:szCs w:val="24"/>
        </w:rPr>
        <w:t>offers a first-hand look at an optometrist’s office and includes several activities that are fun and educational for your scout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to enjoy. </w:t>
      </w:r>
    </w:p>
    <w:p w:rsidR="006F6F2B" w:rsidRPr="00DF2377" w:rsidRDefault="006F6F2B" w:rsidP="007A45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Brought to you by the </w:t>
      </w:r>
      <w:r w:rsidR="007A4501">
        <w:rPr>
          <w:sz w:val="24"/>
          <w:szCs w:val="24"/>
        </w:rPr>
        <w:t>New York State Optometric Association,</w:t>
      </w:r>
      <w:r>
        <w:rPr>
          <w:sz w:val="24"/>
          <w:szCs w:val="24"/>
        </w:rPr>
        <w:t xml:space="preserve"> our goal for this program is to help your group understand the importance of sight, and how regular, comprehensive eye exams by a doctor of optometry can ensure </w:t>
      </w:r>
      <w:r w:rsidRPr="00157922">
        <w:rPr>
          <w:sz w:val="24"/>
          <w:szCs w:val="24"/>
        </w:rPr>
        <w:t>detection, diagnosis, and</w:t>
      </w:r>
      <w:r>
        <w:rPr>
          <w:sz w:val="24"/>
          <w:szCs w:val="24"/>
        </w:rPr>
        <w:t xml:space="preserve"> </w:t>
      </w:r>
      <w:r w:rsidRPr="00157922">
        <w:rPr>
          <w:sz w:val="24"/>
          <w:szCs w:val="24"/>
        </w:rPr>
        <w:t>prevention or treatment of eye conditions</w:t>
      </w:r>
      <w:r>
        <w:rPr>
          <w:sz w:val="24"/>
          <w:szCs w:val="24"/>
        </w:rPr>
        <w:t xml:space="preserve">. </w:t>
      </w:r>
    </w:p>
    <w:p w:rsidR="006F6F2B" w:rsidRDefault="006F6F2B" w:rsidP="007A4501">
      <w:pPr>
        <w:jc w:val="both"/>
        <w:rPr>
          <w:sz w:val="24"/>
          <w:szCs w:val="24"/>
        </w:rPr>
      </w:pPr>
      <w:r w:rsidRPr="0025286B">
        <w:rPr>
          <w:sz w:val="24"/>
          <w:szCs w:val="24"/>
        </w:rPr>
        <w:t>Vision is a miraculous and intricate</w:t>
      </w:r>
      <w:r>
        <w:rPr>
          <w:sz w:val="24"/>
          <w:szCs w:val="24"/>
        </w:rPr>
        <w:t xml:space="preserve"> </w:t>
      </w:r>
      <w:r w:rsidRPr="0025286B">
        <w:rPr>
          <w:sz w:val="24"/>
          <w:szCs w:val="24"/>
        </w:rPr>
        <w:t xml:space="preserve">process — something most of us take for granted. </w:t>
      </w:r>
      <w:r>
        <w:rPr>
          <w:sz w:val="24"/>
          <w:szCs w:val="24"/>
        </w:rPr>
        <w:t xml:space="preserve"> </w:t>
      </w:r>
      <w:r w:rsidRPr="0025286B">
        <w:rPr>
          <w:sz w:val="24"/>
          <w:szCs w:val="24"/>
        </w:rPr>
        <w:t>Eye problems and concerns should not</w:t>
      </w:r>
      <w:r>
        <w:rPr>
          <w:sz w:val="24"/>
          <w:szCs w:val="24"/>
        </w:rPr>
        <w:t xml:space="preserve"> </w:t>
      </w:r>
      <w:r w:rsidRPr="0025286B">
        <w:rPr>
          <w:sz w:val="24"/>
          <w:szCs w:val="24"/>
        </w:rPr>
        <w:t xml:space="preserve">be thought of as being limited to older people. </w:t>
      </w:r>
      <w:r>
        <w:rPr>
          <w:sz w:val="24"/>
          <w:szCs w:val="24"/>
        </w:rPr>
        <w:t xml:space="preserve"> </w:t>
      </w:r>
      <w:r w:rsidRPr="0025286B">
        <w:rPr>
          <w:sz w:val="24"/>
          <w:szCs w:val="24"/>
        </w:rPr>
        <w:t xml:space="preserve">About </w:t>
      </w:r>
      <w:r>
        <w:rPr>
          <w:sz w:val="24"/>
          <w:szCs w:val="24"/>
        </w:rPr>
        <w:t xml:space="preserve">25 </w:t>
      </w:r>
      <w:r w:rsidRPr="0025286B">
        <w:rPr>
          <w:sz w:val="24"/>
          <w:szCs w:val="24"/>
        </w:rPr>
        <w:t xml:space="preserve">percent of </w:t>
      </w:r>
      <w:r>
        <w:rPr>
          <w:sz w:val="24"/>
          <w:szCs w:val="24"/>
        </w:rPr>
        <w:t xml:space="preserve">school-age </w:t>
      </w:r>
      <w:r w:rsidRPr="0025286B">
        <w:rPr>
          <w:sz w:val="24"/>
          <w:szCs w:val="24"/>
        </w:rPr>
        <w:t>children</w:t>
      </w:r>
      <w:r>
        <w:rPr>
          <w:sz w:val="24"/>
          <w:szCs w:val="24"/>
        </w:rPr>
        <w:t xml:space="preserve"> in the United States</w:t>
      </w:r>
      <w:r w:rsidRPr="0025286B">
        <w:rPr>
          <w:sz w:val="24"/>
          <w:szCs w:val="24"/>
        </w:rPr>
        <w:t xml:space="preserve"> have vision problems</w:t>
      </w:r>
      <w:r>
        <w:rPr>
          <w:sz w:val="24"/>
          <w:szCs w:val="24"/>
        </w:rPr>
        <w:t xml:space="preserve">, </w:t>
      </w:r>
      <w:r w:rsidRPr="0025286B">
        <w:rPr>
          <w:sz w:val="24"/>
          <w:szCs w:val="24"/>
        </w:rPr>
        <w:t xml:space="preserve">and it is estimated that </w:t>
      </w:r>
      <w:r>
        <w:rPr>
          <w:sz w:val="24"/>
          <w:szCs w:val="24"/>
        </w:rPr>
        <w:t xml:space="preserve">more than </w:t>
      </w:r>
      <w:r w:rsidRPr="0025286B">
        <w:rPr>
          <w:sz w:val="24"/>
          <w:szCs w:val="24"/>
        </w:rPr>
        <w:t>150,000 school children suffer eye injuries each</w:t>
      </w:r>
      <w:r>
        <w:rPr>
          <w:sz w:val="24"/>
          <w:szCs w:val="24"/>
        </w:rPr>
        <w:t xml:space="preserve"> </w:t>
      </w:r>
      <w:r w:rsidRPr="0025286B">
        <w:rPr>
          <w:sz w:val="24"/>
          <w:szCs w:val="24"/>
        </w:rPr>
        <w:t>year.</w:t>
      </w:r>
      <w:r>
        <w:rPr>
          <w:sz w:val="24"/>
          <w:szCs w:val="24"/>
        </w:rPr>
        <w:t xml:space="preserve">  </w:t>
      </w:r>
      <w:r w:rsidRPr="00157922">
        <w:rPr>
          <w:sz w:val="24"/>
          <w:szCs w:val="24"/>
        </w:rPr>
        <w:t>If their eyes have</w:t>
      </w:r>
      <w:r>
        <w:rPr>
          <w:sz w:val="24"/>
          <w:szCs w:val="24"/>
        </w:rPr>
        <w:t xml:space="preserve"> </w:t>
      </w:r>
      <w:r w:rsidRPr="00157922">
        <w:rPr>
          <w:sz w:val="24"/>
          <w:szCs w:val="24"/>
        </w:rPr>
        <w:t>problems or their vision is limited</w:t>
      </w:r>
      <w:r>
        <w:rPr>
          <w:sz w:val="24"/>
          <w:szCs w:val="24"/>
        </w:rPr>
        <w:t xml:space="preserve">, </w:t>
      </w:r>
      <w:r w:rsidRPr="00157922">
        <w:rPr>
          <w:sz w:val="24"/>
          <w:szCs w:val="24"/>
        </w:rPr>
        <w:t>their ability to participate in sports, learn in school, and observe the world</w:t>
      </w:r>
      <w:r>
        <w:rPr>
          <w:sz w:val="24"/>
          <w:szCs w:val="24"/>
        </w:rPr>
        <w:t xml:space="preserve"> </w:t>
      </w:r>
      <w:r w:rsidRPr="00157922">
        <w:rPr>
          <w:sz w:val="24"/>
          <w:szCs w:val="24"/>
        </w:rPr>
        <w:t>around them may be significantly impaired and they can easily fall behind their peers.</w:t>
      </w:r>
      <w:r>
        <w:rPr>
          <w:sz w:val="24"/>
          <w:szCs w:val="24"/>
        </w:rPr>
        <w:t xml:space="preserve">  </w:t>
      </w:r>
      <w:r w:rsidRPr="0025286B">
        <w:rPr>
          <w:sz w:val="24"/>
          <w:szCs w:val="24"/>
        </w:rPr>
        <w:t xml:space="preserve">The more </w:t>
      </w:r>
      <w:r>
        <w:rPr>
          <w:sz w:val="24"/>
          <w:szCs w:val="24"/>
        </w:rPr>
        <w:t xml:space="preserve">that </w:t>
      </w:r>
      <w:r w:rsidRPr="0025286B">
        <w:rPr>
          <w:sz w:val="24"/>
          <w:szCs w:val="24"/>
        </w:rPr>
        <w:t>young</w:t>
      </w:r>
      <w:r>
        <w:rPr>
          <w:sz w:val="24"/>
          <w:szCs w:val="24"/>
        </w:rPr>
        <w:t xml:space="preserve"> </w:t>
      </w:r>
      <w:r w:rsidRPr="0025286B">
        <w:rPr>
          <w:sz w:val="24"/>
          <w:szCs w:val="24"/>
        </w:rPr>
        <w:t xml:space="preserve">people know about how their eyes work and </w:t>
      </w:r>
      <w:r>
        <w:rPr>
          <w:sz w:val="24"/>
          <w:szCs w:val="24"/>
        </w:rPr>
        <w:t>the</w:t>
      </w:r>
      <w:r w:rsidRPr="0025286B">
        <w:rPr>
          <w:sz w:val="24"/>
          <w:szCs w:val="24"/>
        </w:rPr>
        <w:t xml:space="preserve"> regular care</w:t>
      </w:r>
      <w:r>
        <w:rPr>
          <w:sz w:val="24"/>
          <w:szCs w:val="24"/>
        </w:rPr>
        <w:t xml:space="preserve"> </w:t>
      </w:r>
      <w:r w:rsidRPr="0025286B">
        <w:rPr>
          <w:sz w:val="24"/>
          <w:szCs w:val="24"/>
        </w:rPr>
        <w:t>the eyes need, the more likely they will be to practice eye safety and preventive eye care</w:t>
      </w:r>
      <w:r>
        <w:rPr>
          <w:sz w:val="24"/>
          <w:szCs w:val="24"/>
        </w:rPr>
        <w:t xml:space="preserve"> </w:t>
      </w:r>
      <w:r w:rsidRPr="0025286B">
        <w:rPr>
          <w:sz w:val="24"/>
          <w:szCs w:val="24"/>
        </w:rPr>
        <w:t>throughout their lives.</w:t>
      </w:r>
    </w:p>
    <w:p w:rsidR="007A4501" w:rsidRDefault="006F6F2B" w:rsidP="007A4501">
      <w:pPr>
        <w:jc w:val="both"/>
        <w:rPr>
          <w:sz w:val="24"/>
          <w:szCs w:val="24"/>
        </w:rPr>
      </w:pPr>
      <w:r>
        <w:rPr>
          <w:sz w:val="24"/>
          <w:szCs w:val="24"/>
        </w:rPr>
        <w:t>The Vision Awareness Patch Program also offers an exposure to a career in the profession</w:t>
      </w:r>
      <w:r w:rsidR="007A4501">
        <w:rPr>
          <w:sz w:val="24"/>
          <w:szCs w:val="24"/>
        </w:rPr>
        <w:t xml:space="preserve"> of optometry</w:t>
      </w:r>
      <w:r>
        <w:rPr>
          <w:sz w:val="24"/>
          <w:szCs w:val="24"/>
        </w:rPr>
        <w:t>, encouraging the possible future study in science and technology.</w:t>
      </w:r>
    </w:p>
    <w:p w:rsidR="007A4501" w:rsidRDefault="007A4501" w:rsidP="007A4501">
      <w:pPr>
        <w:jc w:val="both"/>
        <w:rPr>
          <w:sz w:val="24"/>
          <w:szCs w:val="24"/>
        </w:rPr>
      </w:pPr>
      <w:r>
        <w:rPr>
          <w:sz w:val="24"/>
          <w:szCs w:val="24"/>
        </w:rPr>
        <w:t>Please refer to the following page for a list s</w:t>
      </w:r>
      <w:r w:rsidRPr="007A4501">
        <w:rPr>
          <w:sz w:val="24"/>
          <w:szCs w:val="24"/>
        </w:rPr>
        <w:t>uggested activities for completion for your troop</w:t>
      </w:r>
      <w:r>
        <w:rPr>
          <w:sz w:val="24"/>
          <w:szCs w:val="24"/>
        </w:rPr>
        <w:t xml:space="preserve">.  </w:t>
      </w:r>
      <w:r w:rsidR="006F6F2B">
        <w:rPr>
          <w:sz w:val="24"/>
          <w:szCs w:val="24"/>
        </w:rPr>
        <w:t xml:space="preserve">For more information about eye health and vision care, visit </w:t>
      </w:r>
      <w:hyperlink r:id="rId5" w:history="1">
        <w:r w:rsidRPr="00BC4FCB">
          <w:rPr>
            <w:rStyle w:val="Hyperlink"/>
            <w:sz w:val="24"/>
            <w:szCs w:val="24"/>
          </w:rPr>
          <w:t>www.nysoa.org</w:t>
        </w:r>
      </w:hyperlink>
      <w:r>
        <w:rPr>
          <w:sz w:val="24"/>
          <w:szCs w:val="24"/>
        </w:rPr>
        <w:t xml:space="preserve">.  </w:t>
      </w:r>
    </w:p>
    <w:p w:rsidR="006F6F2B" w:rsidRDefault="007A4501" w:rsidP="007A4501">
      <w:pPr>
        <w:jc w:val="both"/>
        <w:rPr>
          <w:sz w:val="24"/>
          <w:szCs w:val="24"/>
        </w:rPr>
      </w:pPr>
      <w:r>
        <w:rPr>
          <w:sz w:val="24"/>
          <w:szCs w:val="24"/>
        </w:rPr>
        <w:t>If you are interested in scheduling a troop visit to our office to complete the patch activities, please contact us at:</w:t>
      </w:r>
    </w:p>
    <w:p w:rsidR="006F6F2B" w:rsidRDefault="006F6F2B" w:rsidP="007A4501">
      <w:pPr>
        <w:jc w:val="both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980588" w:rsidRPr="007A4501" w:rsidRDefault="007A4501" w:rsidP="007A4501">
      <w:pPr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 w:rsidRPr="007A4501">
        <w:rPr>
          <w:sz w:val="24"/>
          <w:szCs w:val="24"/>
          <w:highlight w:val="yellow"/>
        </w:rPr>
        <w:t>Name and Title</w:t>
      </w:r>
      <w:r w:rsidR="006F6F2B">
        <w:rPr>
          <w:sz w:val="24"/>
          <w:szCs w:val="24"/>
        </w:rPr>
        <w:t>]</w:t>
      </w:r>
    </w:p>
    <w:p w:rsidR="006F6F2B" w:rsidRDefault="006F6F2B" w:rsidP="007A4501">
      <w:pPr>
        <w:jc w:val="both"/>
      </w:pPr>
    </w:p>
    <w:p w:rsidR="006F6F2B" w:rsidRDefault="006F6F2B" w:rsidP="007A4501">
      <w:pPr>
        <w:jc w:val="both"/>
      </w:pPr>
    </w:p>
    <w:p w:rsidR="00805D69" w:rsidRDefault="006F6F2B" w:rsidP="00805D69">
      <w:pPr>
        <w:jc w:val="center"/>
        <w:rPr>
          <w:sz w:val="40"/>
          <w:szCs w:val="40"/>
        </w:rPr>
      </w:pPr>
      <w:r w:rsidRPr="00805D69">
        <w:rPr>
          <w:sz w:val="40"/>
          <w:szCs w:val="40"/>
        </w:rPr>
        <w:br w:type="page"/>
      </w:r>
      <w:r w:rsidRPr="00805D69">
        <w:rPr>
          <w:b/>
          <w:sz w:val="40"/>
          <w:szCs w:val="40"/>
          <w:u w:val="single"/>
        </w:rPr>
        <w:lastRenderedPageBreak/>
        <w:t>VISION AWARENESS PATCH PROGRAM</w:t>
      </w:r>
    </w:p>
    <w:p w:rsidR="00805D69" w:rsidRPr="00805D69" w:rsidRDefault="00805D69" w:rsidP="00805D69">
      <w:pPr>
        <w:jc w:val="center"/>
        <w:rPr>
          <w:sz w:val="24"/>
          <w:szCs w:val="24"/>
        </w:rPr>
      </w:pPr>
      <w:r w:rsidRPr="00805D69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99D9475">
            <wp:simplePos x="0" y="0"/>
            <wp:positionH relativeFrom="margin">
              <wp:posOffset>4333875</wp:posOffset>
            </wp:positionH>
            <wp:positionV relativeFrom="margin">
              <wp:posOffset>485775</wp:posOffset>
            </wp:positionV>
            <wp:extent cx="1600200" cy="15824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8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6F2B" w:rsidRPr="00805D69" w:rsidRDefault="006F6F2B" w:rsidP="00805D69">
      <w:pPr>
        <w:rPr>
          <w:b/>
          <w:sz w:val="28"/>
          <w:szCs w:val="28"/>
          <w:u w:val="single"/>
        </w:rPr>
      </w:pPr>
      <w:r w:rsidRPr="00805D69">
        <w:rPr>
          <w:b/>
          <w:sz w:val="28"/>
          <w:szCs w:val="28"/>
          <w:u w:val="single"/>
        </w:rPr>
        <w:t xml:space="preserve">Suggested </w:t>
      </w:r>
      <w:r w:rsidR="00805D69" w:rsidRPr="00805D69">
        <w:rPr>
          <w:b/>
          <w:sz w:val="28"/>
          <w:szCs w:val="28"/>
          <w:u w:val="single"/>
        </w:rPr>
        <w:t>A</w:t>
      </w:r>
      <w:r w:rsidRPr="00805D69">
        <w:rPr>
          <w:b/>
          <w:sz w:val="28"/>
          <w:szCs w:val="28"/>
          <w:u w:val="single"/>
        </w:rPr>
        <w:t xml:space="preserve">ctivities </w:t>
      </w:r>
      <w:r w:rsidR="00805D69" w:rsidRPr="00805D69">
        <w:rPr>
          <w:b/>
          <w:sz w:val="28"/>
          <w:szCs w:val="28"/>
          <w:u w:val="single"/>
        </w:rPr>
        <w:t>F</w:t>
      </w:r>
      <w:r w:rsidRPr="00805D69">
        <w:rPr>
          <w:b/>
          <w:sz w:val="28"/>
          <w:szCs w:val="28"/>
          <w:u w:val="single"/>
        </w:rPr>
        <w:t xml:space="preserve">or </w:t>
      </w:r>
      <w:r w:rsidR="00805D69" w:rsidRPr="00805D69">
        <w:rPr>
          <w:b/>
          <w:sz w:val="28"/>
          <w:szCs w:val="28"/>
          <w:u w:val="single"/>
        </w:rPr>
        <w:t>Y</w:t>
      </w:r>
      <w:r w:rsidRPr="00805D69">
        <w:rPr>
          <w:b/>
          <w:sz w:val="28"/>
          <w:szCs w:val="28"/>
          <w:u w:val="single"/>
        </w:rPr>
        <w:t xml:space="preserve">our </w:t>
      </w:r>
      <w:r w:rsidR="00805D69" w:rsidRPr="00805D69">
        <w:rPr>
          <w:b/>
          <w:sz w:val="28"/>
          <w:szCs w:val="28"/>
          <w:u w:val="single"/>
        </w:rPr>
        <w:t>T</w:t>
      </w:r>
      <w:r w:rsidRPr="00805D69">
        <w:rPr>
          <w:b/>
          <w:sz w:val="28"/>
          <w:szCs w:val="28"/>
          <w:u w:val="single"/>
        </w:rPr>
        <w:t>roop</w:t>
      </w:r>
    </w:p>
    <w:p w:rsidR="00805D69" w:rsidRDefault="006F6F2B" w:rsidP="00805D69">
      <w:pPr>
        <w:rPr>
          <w:sz w:val="24"/>
          <w:szCs w:val="24"/>
        </w:rPr>
      </w:pPr>
      <w:r w:rsidRPr="00066F2F">
        <w:rPr>
          <w:sz w:val="24"/>
          <w:szCs w:val="24"/>
        </w:rPr>
        <w:t xml:space="preserve">Visit a </w:t>
      </w:r>
      <w:r>
        <w:rPr>
          <w:sz w:val="24"/>
          <w:szCs w:val="24"/>
        </w:rPr>
        <w:t>d</w:t>
      </w:r>
      <w:r w:rsidRPr="00066F2F">
        <w:rPr>
          <w:sz w:val="24"/>
          <w:szCs w:val="24"/>
        </w:rPr>
        <w:t xml:space="preserve">octor of </w:t>
      </w:r>
      <w:r>
        <w:rPr>
          <w:sz w:val="24"/>
          <w:szCs w:val="24"/>
        </w:rPr>
        <w:t>o</w:t>
      </w:r>
      <w:r w:rsidRPr="00066F2F">
        <w:rPr>
          <w:sz w:val="24"/>
          <w:szCs w:val="24"/>
        </w:rPr>
        <w:t>ptometry</w:t>
      </w:r>
      <w:r>
        <w:rPr>
          <w:sz w:val="24"/>
          <w:szCs w:val="24"/>
        </w:rPr>
        <w:t>’s office</w:t>
      </w:r>
      <w:r w:rsidRPr="00066F2F">
        <w:rPr>
          <w:sz w:val="24"/>
          <w:szCs w:val="24"/>
        </w:rPr>
        <w:t xml:space="preserve"> or have one come to your meeting. Locate an </w:t>
      </w:r>
      <w:r>
        <w:rPr>
          <w:sz w:val="24"/>
          <w:szCs w:val="24"/>
        </w:rPr>
        <w:t>o</w:t>
      </w:r>
      <w:r w:rsidRPr="00066F2F">
        <w:rPr>
          <w:sz w:val="24"/>
          <w:szCs w:val="24"/>
        </w:rPr>
        <w:t xml:space="preserve">ptometrist near you by </w:t>
      </w:r>
      <w:r w:rsidR="007A4501">
        <w:rPr>
          <w:sz w:val="24"/>
          <w:szCs w:val="24"/>
        </w:rPr>
        <w:t xml:space="preserve">visiting </w:t>
      </w:r>
      <w:hyperlink r:id="rId7" w:history="1">
        <w:r w:rsidR="007A4501" w:rsidRPr="00BC4FCB">
          <w:rPr>
            <w:rStyle w:val="Hyperlink"/>
          </w:rPr>
          <w:t>www.aoa.org/doctor-locator-search</w:t>
        </w:r>
      </w:hyperlink>
      <w:r w:rsidR="007A4501">
        <w:t xml:space="preserve"> or calling the New York State Optometric Association at 518-449-7300</w:t>
      </w:r>
      <w:r>
        <w:rPr>
          <w:sz w:val="24"/>
          <w:szCs w:val="24"/>
        </w:rPr>
        <w:t xml:space="preserve">. </w:t>
      </w:r>
    </w:p>
    <w:p w:rsidR="006F6F2B" w:rsidRPr="00066F2F" w:rsidRDefault="006F6F2B" w:rsidP="00805D69">
      <w:pPr>
        <w:rPr>
          <w:sz w:val="24"/>
          <w:szCs w:val="24"/>
        </w:rPr>
      </w:pPr>
      <w:r>
        <w:rPr>
          <w:sz w:val="24"/>
          <w:szCs w:val="24"/>
        </w:rPr>
        <w:t xml:space="preserve">Then, </w:t>
      </w:r>
      <w:r w:rsidRPr="00066F2F">
        <w:rPr>
          <w:sz w:val="24"/>
          <w:szCs w:val="24"/>
        </w:rPr>
        <w:t xml:space="preserve">complete </w:t>
      </w:r>
      <w:r>
        <w:rPr>
          <w:sz w:val="24"/>
          <w:szCs w:val="24"/>
        </w:rPr>
        <w:t xml:space="preserve">two </w:t>
      </w:r>
      <w:r w:rsidRPr="00066F2F">
        <w:rPr>
          <w:sz w:val="24"/>
          <w:szCs w:val="24"/>
        </w:rPr>
        <w:t>activities below:</w:t>
      </w:r>
    </w:p>
    <w:p w:rsidR="007A4501" w:rsidRDefault="006F6F2B" w:rsidP="007A45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501">
        <w:rPr>
          <w:sz w:val="24"/>
          <w:szCs w:val="24"/>
        </w:rPr>
        <w:t xml:space="preserve">Not everyone has 20/20 vision. Learn about nearsightedness, farsightedness and astigmatism and how glasses or contacts can help. </w:t>
      </w:r>
    </w:p>
    <w:p w:rsidR="007A4501" w:rsidRPr="007A4501" w:rsidRDefault="007A4501" w:rsidP="007A4501">
      <w:pPr>
        <w:pStyle w:val="ListParagraph"/>
        <w:rPr>
          <w:sz w:val="24"/>
          <w:szCs w:val="24"/>
        </w:rPr>
      </w:pPr>
    </w:p>
    <w:p w:rsidR="007A4501" w:rsidRDefault="006F6F2B" w:rsidP="007A45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501">
        <w:rPr>
          <w:sz w:val="24"/>
          <w:szCs w:val="24"/>
        </w:rPr>
        <w:t xml:space="preserve">Children often experience vision problems that are not easily detected. Learn how vision can affect school activities and how a doctor of optometry can help.  </w:t>
      </w:r>
    </w:p>
    <w:p w:rsidR="007A4501" w:rsidRPr="007A4501" w:rsidRDefault="007A4501" w:rsidP="007A4501">
      <w:pPr>
        <w:pStyle w:val="ListParagraph"/>
        <w:rPr>
          <w:sz w:val="24"/>
          <w:szCs w:val="24"/>
        </w:rPr>
      </w:pPr>
    </w:p>
    <w:p w:rsidR="007A4501" w:rsidRDefault="006F6F2B" w:rsidP="007A45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501">
        <w:rPr>
          <w:sz w:val="24"/>
          <w:szCs w:val="24"/>
        </w:rPr>
        <w:t>The American Optometric Association’s National Save Your Vision Month is March. Make a poster for your school that promotes eye health and good vision practices.</w:t>
      </w:r>
    </w:p>
    <w:p w:rsidR="007A4501" w:rsidRPr="007A4501" w:rsidRDefault="007A4501" w:rsidP="007A4501">
      <w:pPr>
        <w:pStyle w:val="ListParagraph"/>
        <w:rPr>
          <w:sz w:val="24"/>
          <w:szCs w:val="24"/>
        </w:rPr>
      </w:pPr>
    </w:p>
    <w:p w:rsidR="007A4501" w:rsidRDefault="006F6F2B" w:rsidP="007A45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501">
        <w:rPr>
          <w:sz w:val="24"/>
          <w:szCs w:val="24"/>
        </w:rPr>
        <w:t xml:space="preserve">Learn about a career in optometry. What optometry schools are located in or near your state? How do you become licensed? What’s an average salary? </w:t>
      </w:r>
    </w:p>
    <w:p w:rsidR="007A4501" w:rsidRPr="007A4501" w:rsidRDefault="007A4501" w:rsidP="007A4501">
      <w:pPr>
        <w:pStyle w:val="ListParagraph"/>
        <w:rPr>
          <w:sz w:val="24"/>
          <w:szCs w:val="24"/>
        </w:rPr>
      </w:pPr>
    </w:p>
    <w:p w:rsidR="007A4501" w:rsidRPr="007A4501" w:rsidRDefault="006F6F2B" w:rsidP="007A45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501">
        <w:rPr>
          <w:sz w:val="24"/>
          <w:szCs w:val="24"/>
        </w:rPr>
        <w:t xml:space="preserve">Run an Eyeglass Donation Drive. Contact a local service organization that collects them. A suggestion is to visit </w:t>
      </w:r>
      <w:hyperlink r:id="rId8" w:history="1">
        <w:r w:rsidR="007A4501">
          <w:rPr>
            <w:rStyle w:val="Hyperlink"/>
          </w:rPr>
          <w:t>https://lionsclubs.org/en/resources-for-members/resource-center/recycle-eyeglasses</w:t>
        </w:r>
      </w:hyperlink>
      <w:r w:rsidR="007A4501">
        <w:t>.</w:t>
      </w:r>
    </w:p>
    <w:p w:rsidR="007A4501" w:rsidRPr="007A4501" w:rsidRDefault="007A4501" w:rsidP="007A4501">
      <w:pPr>
        <w:pStyle w:val="ListParagraph"/>
        <w:rPr>
          <w:sz w:val="24"/>
          <w:szCs w:val="24"/>
        </w:rPr>
      </w:pPr>
    </w:p>
    <w:p w:rsidR="006F6F2B" w:rsidRPr="007A4501" w:rsidRDefault="006F6F2B" w:rsidP="007A45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501">
        <w:rPr>
          <w:sz w:val="24"/>
          <w:szCs w:val="24"/>
        </w:rPr>
        <w:t>Do “activities in the dark.” Divide the Scouts into pairs, having one scout put a blindfold on and the other be non-blindfolded. The blindfolded scout should try some basic activities such as buttoning or zipping a coat, tying shoes, writing, etc. The non-blindfolded scout should lead, explain what is seen and be a guide for safety purposes. Then trade roles. Discuss: How did it feel to not be able to see? How did you accomplish simple activities? What would you do if you met a blind person?</w:t>
      </w:r>
    </w:p>
    <w:p w:rsidR="006F6F2B" w:rsidRPr="006F6F2B" w:rsidRDefault="006F6F2B" w:rsidP="007A4501">
      <w:pPr>
        <w:rPr>
          <w:sz w:val="24"/>
          <w:szCs w:val="24"/>
        </w:rPr>
      </w:pPr>
      <w:r>
        <w:rPr>
          <w:sz w:val="24"/>
          <w:szCs w:val="24"/>
        </w:rPr>
        <w:t xml:space="preserve">The American Optometric Association has activity sheets for younger children, as well as </w:t>
      </w:r>
      <w:r w:rsidR="00E24452">
        <w:rPr>
          <w:sz w:val="24"/>
          <w:szCs w:val="24"/>
        </w:rPr>
        <w:t>classroom exercises,</w:t>
      </w:r>
      <w:r>
        <w:rPr>
          <w:sz w:val="24"/>
          <w:szCs w:val="24"/>
        </w:rPr>
        <w:t xml:space="preserve"> on its </w:t>
      </w:r>
      <w:r w:rsidRPr="007717A4">
        <w:rPr>
          <w:sz w:val="24"/>
          <w:szCs w:val="24"/>
        </w:rPr>
        <w:t>website</w:t>
      </w:r>
      <w:r>
        <w:rPr>
          <w:sz w:val="24"/>
          <w:szCs w:val="24"/>
        </w:rPr>
        <w:t xml:space="preserve"> under “</w:t>
      </w:r>
      <w:hyperlink r:id="rId9" w:history="1">
        <w:r w:rsidRPr="007717A4">
          <w:rPr>
            <w:rStyle w:val="Hyperlink"/>
            <w:sz w:val="24"/>
            <w:szCs w:val="24"/>
          </w:rPr>
          <w:t xml:space="preserve">Resources for </w:t>
        </w:r>
        <w:r w:rsidRPr="007717A4">
          <w:rPr>
            <w:rStyle w:val="Hyperlink"/>
            <w:sz w:val="24"/>
            <w:szCs w:val="24"/>
          </w:rPr>
          <w:t>T</w:t>
        </w:r>
        <w:r w:rsidRPr="007717A4">
          <w:rPr>
            <w:rStyle w:val="Hyperlink"/>
            <w:sz w:val="24"/>
            <w:szCs w:val="24"/>
          </w:rPr>
          <w:t>eachers</w:t>
        </w:r>
      </w:hyperlink>
      <w:r>
        <w:rPr>
          <w:sz w:val="24"/>
          <w:szCs w:val="24"/>
        </w:rPr>
        <w:t xml:space="preserve">.” Other activities often of interest are optical illusions, making pinhole cameras, drawing and labeling parts of the eye, or demonstrating/observing how the pupil of the eye reacts in light and dark. </w:t>
      </w:r>
    </w:p>
    <w:sectPr w:rsidR="006F6F2B" w:rsidRPr="006F6F2B" w:rsidSect="00CB1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A2BCF"/>
    <w:multiLevelType w:val="hybridMultilevel"/>
    <w:tmpl w:val="BB147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2B"/>
    <w:rsid w:val="00004E01"/>
    <w:rsid w:val="006F6F2B"/>
    <w:rsid w:val="007A4501"/>
    <w:rsid w:val="00805D69"/>
    <w:rsid w:val="00C156B7"/>
    <w:rsid w:val="00E24452"/>
    <w:rsid w:val="00E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39791"/>
  <w15:chartTrackingRefBased/>
  <w15:docId w15:val="{E3A1EE48-2C37-4488-9F43-571680FD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6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6F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5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450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450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onsclubs.org/en/resources-for-members/resource-center/recycle-eyeglass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a.org/doctor-locator-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nysoa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oa.org/patients-and-public/resources-for-teach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Lyman</dc:creator>
  <cp:keywords/>
  <dc:description/>
  <cp:lastModifiedBy>Laura Lyman</cp:lastModifiedBy>
  <cp:revision>3</cp:revision>
  <dcterms:created xsi:type="dcterms:W3CDTF">2019-09-16T19:36:00Z</dcterms:created>
  <dcterms:modified xsi:type="dcterms:W3CDTF">2019-09-16T20:06:00Z</dcterms:modified>
</cp:coreProperties>
</file>